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14FDD" w14:textId="77777777" w:rsidR="002D4D35" w:rsidRPr="000A1DC7" w:rsidRDefault="002D4D35" w:rsidP="000A1DC7">
      <w:pPr>
        <w:rPr>
          <w:rFonts w:ascii="Arial" w:hAnsi="Arial" w:cs="Arial"/>
          <w:b/>
          <w:color w:val="111111"/>
          <w:sz w:val="28"/>
          <w:szCs w:val="28"/>
          <w:shd w:val="clear" w:color="auto" w:fill="FFFFFF"/>
        </w:rPr>
      </w:pPr>
      <w:r w:rsidRPr="00907E00">
        <w:rPr>
          <w:noProof/>
          <w:shd w:val="clear" w:color="auto" w:fill="FFFFFF"/>
        </w:rPr>
        <mc:AlternateContent>
          <mc:Choice Requires="wps">
            <w:drawing>
              <wp:anchor distT="45720" distB="45720" distL="114300" distR="114300" simplePos="0" relativeHeight="251659264" behindDoc="0" locked="0" layoutInCell="1" allowOverlap="1" wp14:anchorId="487E231A" wp14:editId="2A156D85">
                <wp:simplePos x="0" y="0"/>
                <wp:positionH relativeFrom="column">
                  <wp:posOffset>1511300</wp:posOffset>
                </wp:positionH>
                <wp:positionV relativeFrom="paragraph">
                  <wp:posOffset>6985</wp:posOffset>
                </wp:positionV>
                <wp:extent cx="4622800" cy="615950"/>
                <wp:effectExtent l="0" t="0" r="254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615950"/>
                        </a:xfrm>
                        <a:prstGeom prst="rect">
                          <a:avLst/>
                        </a:prstGeom>
                        <a:solidFill>
                          <a:srgbClr val="FFFFFF"/>
                        </a:solidFill>
                        <a:ln w="9525">
                          <a:solidFill>
                            <a:srgbClr val="000000"/>
                          </a:solidFill>
                          <a:miter lim="800000"/>
                          <a:headEnd/>
                          <a:tailEnd/>
                        </a:ln>
                      </wps:spPr>
                      <wps:txbx>
                        <w:txbxContent>
                          <w:p w14:paraId="3F930783" w14:textId="77777777" w:rsidR="002D4D35" w:rsidRPr="00861AF0" w:rsidRDefault="002D4D35" w:rsidP="002D4D35">
                            <w:pPr>
                              <w:rPr>
                                <w:rFonts w:ascii="Arial" w:hAnsi="Arial" w:cs="Arial"/>
                                <w:b/>
                                <w:color w:val="111111"/>
                                <w:sz w:val="28"/>
                                <w:szCs w:val="28"/>
                                <w:shd w:val="clear" w:color="auto" w:fill="FFFFFF"/>
                              </w:rPr>
                            </w:pPr>
                            <w:r>
                              <w:rPr>
                                <w:rFonts w:ascii="Arial" w:hAnsi="Arial" w:cs="Arial"/>
                                <w:b/>
                                <w:color w:val="111111"/>
                                <w:sz w:val="28"/>
                                <w:szCs w:val="28"/>
                                <w:shd w:val="clear" w:color="auto" w:fill="FFFFFF"/>
                              </w:rPr>
                              <w:t xml:space="preserve">      </w:t>
                            </w:r>
                            <w:r w:rsidRPr="00861AF0">
                              <w:rPr>
                                <w:rFonts w:ascii="Arial" w:hAnsi="Arial" w:cs="Arial"/>
                                <w:b/>
                                <w:color w:val="111111"/>
                                <w:sz w:val="28"/>
                                <w:szCs w:val="28"/>
                                <w:shd w:val="clear" w:color="auto" w:fill="FFFFFF"/>
                              </w:rPr>
                              <w:t>St. Mary’s Church of England Primary School</w:t>
                            </w:r>
                          </w:p>
                          <w:p w14:paraId="0693F0B4" w14:textId="77777777" w:rsidR="002D4D35" w:rsidRDefault="002D4D35" w:rsidP="002D4D35">
                            <w:pPr>
                              <w:pStyle w:val="ListParagraph"/>
                              <w:jc w:val="center"/>
                              <w:rPr>
                                <w:rFonts w:ascii="Arial" w:hAnsi="Arial" w:cs="Arial"/>
                                <w:b/>
                                <w:color w:val="111111"/>
                                <w:sz w:val="28"/>
                                <w:szCs w:val="28"/>
                                <w:shd w:val="clear" w:color="auto" w:fill="FFFFFF"/>
                              </w:rPr>
                            </w:pPr>
                            <w:r w:rsidRPr="00DC6679">
                              <w:rPr>
                                <w:rFonts w:ascii="Arial" w:hAnsi="Arial" w:cs="Arial"/>
                                <w:b/>
                                <w:color w:val="111111"/>
                                <w:sz w:val="28"/>
                                <w:szCs w:val="28"/>
                                <w:shd w:val="clear" w:color="auto" w:fill="FFFFFF"/>
                              </w:rPr>
                              <w:t>Governors Vision and Values</w:t>
                            </w:r>
                          </w:p>
                          <w:p w14:paraId="7485E122" w14:textId="77777777" w:rsidR="002D4D35" w:rsidRDefault="002D4D35" w:rsidP="002D4D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7E231A" id="_x0000_t202" coordsize="21600,21600" o:spt="202" path="m,l,21600r21600,l21600,xe">
                <v:stroke joinstyle="miter"/>
                <v:path gradientshapeok="t" o:connecttype="rect"/>
              </v:shapetype>
              <v:shape id="Text Box 2" o:spid="_x0000_s1026" type="#_x0000_t202" style="position:absolute;margin-left:119pt;margin-top:.55pt;width:364pt;height:4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">
                <v:textbox>
                  <w:txbxContent>
                    <w:p w14:paraId="3F930783" w14:textId="77777777" w:rsidR="002D4D35" w:rsidRPr="00861AF0" w:rsidRDefault="002D4D35" w:rsidP="002D4D35">
                      <w:pPr>
                        <w:rPr>
                          <w:rFonts w:ascii="Arial" w:hAnsi="Arial" w:cs="Arial"/>
                          <w:b/>
                          <w:color w:val="111111"/>
                          <w:sz w:val="28"/>
                          <w:szCs w:val="28"/>
                          <w:shd w:val="clear" w:color="auto" w:fill="FFFFFF"/>
                        </w:rPr>
                      </w:pPr>
                      <w:r>
                        <w:rPr>
                          <w:rFonts w:ascii="Arial" w:hAnsi="Arial" w:cs="Arial"/>
                          <w:b/>
                          <w:color w:val="111111"/>
                          <w:sz w:val="28"/>
                          <w:szCs w:val="28"/>
                          <w:shd w:val="clear" w:color="auto" w:fill="FFFFFF"/>
                        </w:rPr>
                        <w:t xml:space="preserve">      </w:t>
                      </w:r>
                      <w:r w:rsidRPr="00861AF0">
                        <w:rPr>
                          <w:rFonts w:ascii="Arial" w:hAnsi="Arial" w:cs="Arial"/>
                          <w:b/>
                          <w:color w:val="111111"/>
                          <w:sz w:val="28"/>
                          <w:szCs w:val="28"/>
                          <w:shd w:val="clear" w:color="auto" w:fill="FFFFFF"/>
                        </w:rPr>
                        <w:t>St. Mary’s Church of England Primary School</w:t>
                      </w:r>
                    </w:p>
                    <w:p w14:paraId="0693F0B4" w14:textId="77777777" w:rsidR="002D4D35" w:rsidRDefault="002D4D35" w:rsidP="002D4D35">
                      <w:pPr>
                        <w:pStyle w:val="ListParagraph"/>
                        <w:jc w:val="center"/>
                        <w:rPr>
                          <w:rFonts w:ascii="Arial" w:hAnsi="Arial" w:cs="Arial"/>
                          <w:b/>
                          <w:color w:val="111111"/>
                          <w:sz w:val="28"/>
                          <w:szCs w:val="28"/>
                          <w:shd w:val="clear" w:color="auto" w:fill="FFFFFF"/>
                        </w:rPr>
                      </w:pPr>
                      <w:r w:rsidRPr="00DC6679">
                        <w:rPr>
                          <w:rFonts w:ascii="Arial" w:hAnsi="Arial" w:cs="Arial"/>
                          <w:b/>
                          <w:color w:val="111111"/>
                          <w:sz w:val="28"/>
                          <w:szCs w:val="28"/>
                          <w:shd w:val="clear" w:color="auto" w:fill="FFFFFF"/>
                        </w:rPr>
                        <w:t>Governors Vision and Values</w:t>
                      </w:r>
                    </w:p>
                    <w:p w14:paraId="7485E122" w14:textId="77777777" w:rsidR="002D4D35" w:rsidRDefault="002D4D35" w:rsidP="002D4D35"/>
                  </w:txbxContent>
                </v:textbox>
                <w10:wrap type="square"/>
              </v:shape>
            </w:pict>
          </mc:Fallback>
        </mc:AlternateContent>
      </w:r>
      <w:r>
        <w:rPr>
          <w:noProof/>
        </w:rPr>
        <w:drawing>
          <wp:inline distT="0" distB="0" distL="0" distR="0" wp14:anchorId="13174F53" wp14:editId="004AEBFD">
            <wp:extent cx="679450" cy="80433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6140" cy="812258"/>
                    </a:xfrm>
                    <a:prstGeom prst="rect">
                      <a:avLst/>
                    </a:prstGeom>
                    <a:noFill/>
                    <a:ln>
                      <a:noFill/>
                    </a:ln>
                  </pic:spPr>
                </pic:pic>
              </a:graphicData>
            </a:graphic>
          </wp:inline>
        </w:drawing>
      </w:r>
      <w:r w:rsidRPr="000A1DC7">
        <w:rPr>
          <w:rFonts w:ascii="Arial" w:hAnsi="Arial" w:cs="Arial"/>
          <w:b/>
          <w:color w:val="111111"/>
          <w:sz w:val="28"/>
          <w:szCs w:val="28"/>
          <w:shd w:val="clear" w:color="auto" w:fill="FFFFFF"/>
        </w:rPr>
        <w:t xml:space="preserve"> </w:t>
      </w:r>
    </w:p>
    <w:p w14:paraId="65EF9A19" w14:textId="77777777" w:rsidR="002D4D35" w:rsidRDefault="002D4D35" w:rsidP="002D4D35">
      <w:pPr>
        <w:jc w:val="center"/>
        <w:rPr>
          <w:rFonts w:ascii="Helvetica" w:hAnsi="Helvetica"/>
          <w:i/>
          <w:color w:val="111111"/>
          <w:sz w:val="28"/>
          <w:szCs w:val="28"/>
          <w:shd w:val="clear" w:color="auto" w:fill="FFFFFF"/>
        </w:rPr>
      </w:pPr>
      <w:r w:rsidRPr="00DC6679">
        <w:rPr>
          <w:rFonts w:ascii="Helvetica" w:hAnsi="Helvetica"/>
          <w:i/>
          <w:color w:val="111111"/>
          <w:sz w:val="28"/>
          <w:szCs w:val="28"/>
          <w:shd w:val="clear" w:color="auto" w:fill="FFFFFF"/>
        </w:rPr>
        <w:t xml:space="preserve">Therefore encourage one another and build one another up, </w:t>
      </w:r>
      <w:r w:rsidRPr="00875E55">
        <w:rPr>
          <w:rFonts w:ascii="Helvetica" w:hAnsi="Helvetica"/>
          <w:i/>
          <w:color w:val="111111"/>
          <w:sz w:val="28"/>
          <w:szCs w:val="28"/>
          <w:shd w:val="clear" w:color="auto" w:fill="FFFFFF"/>
        </w:rPr>
        <w:t xml:space="preserve">just as you are doing.  </w:t>
      </w:r>
      <w:r>
        <w:rPr>
          <w:rFonts w:ascii="Helvetica" w:hAnsi="Helvetica"/>
          <w:i/>
          <w:color w:val="111111"/>
          <w:sz w:val="28"/>
          <w:szCs w:val="28"/>
          <w:shd w:val="clear" w:color="auto" w:fill="FFFFFF"/>
        </w:rPr>
        <w:t xml:space="preserve">                    </w:t>
      </w:r>
      <w:r w:rsidRPr="00875E55">
        <w:rPr>
          <w:rFonts w:ascii="Helvetica" w:hAnsi="Helvetica"/>
          <w:i/>
          <w:color w:val="111111"/>
          <w:sz w:val="28"/>
          <w:szCs w:val="28"/>
          <w:shd w:val="clear" w:color="auto" w:fill="FFFFFF"/>
        </w:rPr>
        <w:t>Thessalonians 5:11</w:t>
      </w:r>
    </w:p>
    <w:p w14:paraId="33F79124" w14:textId="77777777" w:rsidR="002D4D35" w:rsidRPr="00EE70BB" w:rsidRDefault="002D4D35" w:rsidP="002D4D35">
      <w:pPr>
        <w:shd w:val="clear" w:color="auto" w:fill="F2E7E7"/>
        <w:spacing w:after="0" w:line="240" w:lineRule="auto"/>
        <w:jc w:val="center"/>
        <w:textAlignment w:val="top"/>
        <w:rPr>
          <w:rFonts w:ascii="Arial" w:eastAsia="Times New Roman" w:hAnsi="Arial" w:cs="Arial"/>
          <w:color w:val="FF0000"/>
          <w:sz w:val="36"/>
          <w:szCs w:val="36"/>
          <w:lang w:eastAsia="en-GB"/>
        </w:rPr>
      </w:pPr>
      <w:r w:rsidRPr="00EE70BB">
        <w:rPr>
          <w:rFonts w:ascii="Arial" w:eastAsia="Times New Roman" w:hAnsi="Arial" w:cs="Arial"/>
          <w:color w:val="FF0000"/>
          <w:sz w:val="36"/>
          <w:szCs w:val="36"/>
          <w:bdr w:val="none" w:sz="0" w:space="0" w:color="auto" w:frame="1"/>
          <w:lang w:eastAsia="en-GB"/>
        </w:rPr>
        <w:t>‘Adding value – Making a difference’.</w:t>
      </w:r>
    </w:p>
    <w:p w14:paraId="3B87E6AC" w14:textId="77777777" w:rsidR="002D4D35" w:rsidRPr="00DC6679" w:rsidRDefault="002D4D35" w:rsidP="002D4D35">
      <w:pPr>
        <w:pStyle w:val="ListParagraph"/>
        <w:jc w:val="center"/>
        <w:rPr>
          <w:rFonts w:ascii="Arial" w:hAnsi="Arial" w:cs="Arial"/>
          <w:sz w:val="16"/>
          <w:szCs w:val="16"/>
        </w:rPr>
      </w:pPr>
    </w:p>
    <w:p w14:paraId="67A93118" w14:textId="77777777" w:rsidR="002D4D35" w:rsidRPr="00EE70BB" w:rsidRDefault="002D4D35" w:rsidP="002D4D35">
      <w:pPr>
        <w:shd w:val="clear" w:color="auto" w:fill="F2E7E7"/>
        <w:spacing w:after="0" w:line="240" w:lineRule="auto"/>
        <w:textAlignment w:val="top"/>
        <w:rPr>
          <w:rFonts w:ascii="Arial" w:eastAsia="Times New Roman" w:hAnsi="Arial" w:cs="Arial"/>
          <w:b/>
          <w:bCs/>
          <w:color w:val="333333"/>
          <w:sz w:val="28"/>
          <w:szCs w:val="28"/>
          <w:bdr w:val="none" w:sz="0" w:space="0" w:color="auto" w:frame="1"/>
          <w:lang w:eastAsia="en-GB"/>
        </w:rPr>
      </w:pPr>
      <w:r w:rsidRPr="00EE70BB">
        <w:rPr>
          <w:rFonts w:ascii="Arial" w:eastAsia="Times New Roman" w:hAnsi="Arial" w:cs="Arial"/>
          <w:b/>
          <w:bCs/>
          <w:color w:val="333333"/>
          <w:sz w:val="28"/>
          <w:szCs w:val="28"/>
          <w:bdr w:val="none" w:sz="0" w:space="0" w:color="auto" w:frame="1"/>
          <w:lang w:eastAsia="en-GB"/>
        </w:rPr>
        <w:t>Governors Vision and Values Statement</w:t>
      </w:r>
    </w:p>
    <w:p w14:paraId="60CD530A" w14:textId="77777777" w:rsidR="002D4D35" w:rsidRPr="00DC6679" w:rsidRDefault="002D4D35" w:rsidP="002D4D35">
      <w:pPr>
        <w:shd w:val="clear" w:color="auto" w:fill="F2E7E7"/>
        <w:spacing w:after="0" w:line="240" w:lineRule="auto"/>
        <w:textAlignment w:val="top"/>
        <w:rPr>
          <w:rFonts w:ascii="Arial" w:eastAsia="Times New Roman" w:hAnsi="Arial" w:cs="Arial"/>
          <w:color w:val="333333"/>
          <w:sz w:val="24"/>
          <w:szCs w:val="24"/>
          <w:lang w:eastAsia="en-GB"/>
        </w:rPr>
      </w:pPr>
    </w:p>
    <w:p w14:paraId="3FF780FF" w14:textId="77777777" w:rsidR="002D4D35" w:rsidRPr="00DC6679" w:rsidRDefault="002D4D35" w:rsidP="002D4D35">
      <w:pPr>
        <w:shd w:val="clear" w:color="auto" w:fill="F2E7E7"/>
        <w:spacing w:after="0" w:line="240" w:lineRule="auto"/>
        <w:jc w:val="both"/>
        <w:textAlignment w:val="top"/>
        <w:rPr>
          <w:rFonts w:ascii="Arial" w:eastAsia="Times New Roman" w:hAnsi="Arial" w:cs="Arial"/>
          <w:color w:val="333333"/>
          <w:sz w:val="24"/>
          <w:szCs w:val="24"/>
          <w:bdr w:val="none" w:sz="0" w:space="0" w:color="auto" w:frame="1"/>
          <w:lang w:eastAsia="en-GB"/>
        </w:rPr>
      </w:pPr>
      <w:r w:rsidRPr="00DC6679">
        <w:rPr>
          <w:rFonts w:ascii="Arial" w:eastAsia="Times New Roman" w:hAnsi="Arial" w:cs="Arial"/>
          <w:color w:val="333333"/>
          <w:sz w:val="24"/>
          <w:szCs w:val="24"/>
          <w:bdr w:val="none" w:sz="0" w:space="0" w:color="auto" w:frame="1"/>
          <w:lang w:eastAsia="en-GB"/>
        </w:rPr>
        <w:t xml:space="preserve">The governors will work in partnership with others at St Mary’s Church of England Primary School to provide an environment within which pupils are able to thrive, aspire to develop and achieve their true potential to equip them for a global centred world. Governors will work within the school’s distinctive Christian ethos, supporting the core values of Compassion, Friendship, Trust and Koinonia. </w:t>
      </w:r>
    </w:p>
    <w:p w14:paraId="151C92BA" w14:textId="77777777" w:rsidR="002D4D35" w:rsidRPr="00DC6679" w:rsidRDefault="002D4D35" w:rsidP="002D4D35">
      <w:pPr>
        <w:shd w:val="clear" w:color="auto" w:fill="F2E7E7"/>
        <w:spacing w:after="0" w:line="240" w:lineRule="auto"/>
        <w:jc w:val="both"/>
        <w:textAlignment w:val="top"/>
        <w:rPr>
          <w:rFonts w:ascii="Arial" w:eastAsia="Times New Roman" w:hAnsi="Arial" w:cs="Arial"/>
          <w:color w:val="333333"/>
          <w:sz w:val="24"/>
          <w:szCs w:val="24"/>
          <w:bdr w:val="none" w:sz="0" w:space="0" w:color="auto" w:frame="1"/>
          <w:lang w:eastAsia="en-GB"/>
        </w:rPr>
      </w:pPr>
    </w:p>
    <w:p w14:paraId="0435A61E" w14:textId="77777777" w:rsidR="002D4D35" w:rsidRPr="00DC6679" w:rsidRDefault="002D4D35" w:rsidP="002D4D35">
      <w:pPr>
        <w:shd w:val="clear" w:color="auto" w:fill="F2E7E7"/>
        <w:spacing w:after="0" w:line="240" w:lineRule="auto"/>
        <w:jc w:val="both"/>
        <w:textAlignment w:val="top"/>
        <w:rPr>
          <w:rFonts w:ascii="Arial" w:eastAsia="Times New Roman" w:hAnsi="Arial" w:cs="Arial"/>
          <w:color w:val="333333"/>
          <w:sz w:val="24"/>
          <w:szCs w:val="24"/>
          <w:bdr w:val="none" w:sz="0" w:space="0" w:color="auto" w:frame="1"/>
          <w:lang w:eastAsia="en-GB"/>
        </w:rPr>
      </w:pPr>
      <w:r w:rsidRPr="00DC6679">
        <w:rPr>
          <w:rFonts w:ascii="Arial" w:eastAsia="Times New Roman" w:hAnsi="Arial" w:cs="Arial"/>
          <w:color w:val="333333"/>
          <w:sz w:val="24"/>
          <w:szCs w:val="24"/>
          <w:bdr w:val="none" w:sz="0" w:space="0" w:color="auto" w:frame="1"/>
          <w:lang w:eastAsia="en-GB"/>
        </w:rPr>
        <w:t xml:space="preserve">We will do this through: </w:t>
      </w:r>
    </w:p>
    <w:p w14:paraId="19327763" w14:textId="77777777" w:rsidR="002D4D35" w:rsidRPr="00EE70BB" w:rsidRDefault="002D4D35" w:rsidP="002D4D35">
      <w:pPr>
        <w:shd w:val="clear" w:color="auto" w:fill="F2E7E7"/>
        <w:spacing w:after="0" w:line="240" w:lineRule="auto"/>
        <w:jc w:val="both"/>
        <w:textAlignment w:val="top"/>
        <w:rPr>
          <w:rFonts w:ascii="Arial" w:eastAsia="Times New Roman" w:hAnsi="Arial" w:cs="Arial"/>
          <w:color w:val="333333"/>
          <w:sz w:val="28"/>
          <w:szCs w:val="28"/>
          <w:lang w:eastAsia="en-GB"/>
        </w:rPr>
      </w:pPr>
    </w:p>
    <w:p w14:paraId="401AC411" w14:textId="77777777" w:rsidR="002D4D35" w:rsidRPr="00EE70BB" w:rsidRDefault="002D4D35" w:rsidP="002D4D35">
      <w:pPr>
        <w:spacing w:after="0" w:line="240" w:lineRule="auto"/>
        <w:textAlignment w:val="top"/>
        <w:rPr>
          <w:rFonts w:ascii="Arial" w:eastAsia="Times New Roman" w:hAnsi="Arial" w:cs="Arial"/>
          <w:color w:val="333333"/>
          <w:sz w:val="28"/>
          <w:szCs w:val="28"/>
          <w:lang w:eastAsia="en-GB"/>
        </w:rPr>
      </w:pPr>
    </w:p>
    <w:p w14:paraId="5DE0955E" w14:textId="77777777" w:rsidR="002D4D35" w:rsidRPr="00EE70BB" w:rsidRDefault="002D4D35" w:rsidP="002D4D35">
      <w:pPr>
        <w:shd w:val="clear" w:color="auto" w:fill="F2E7E7"/>
        <w:spacing w:after="0" w:line="240" w:lineRule="auto"/>
        <w:textAlignment w:val="top"/>
        <w:rPr>
          <w:rFonts w:ascii="Arial" w:eastAsia="Times New Roman" w:hAnsi="Arial" w:cs="Arial"/>
          <w:color w:val="333333"/>
          <w:sz w:val="28"/>
          <w:szCs w:val="28"/>
          <w:lang w:eastAsia="en-GB"/>
        </w:rPr>
      </w:pPr>
      <w:r w:rsidRPr="00EE70BB">
        <w:rPr>
          <w:rFonts w:ascii="Arial" w:eastAsia="Times New Roman" w:hAnsi="Arial" w:cs="Arial"/>
          <w:b/>
          <w:color w:val="333333"/>
          <w:sz w:val="28"/>
          <w:szCs w:val="28"/>
          <w:lang w:eastAsia="en-GB"/>
        </w:rPr>
        <w:t>Providing support</w:t>
      </w:r>
      <w:r w:rsidRPr="00EE70BB">
        <w:rPr>
          <w:rFonts w:ascii="Arial" w:eastAsia="Times New Roman" w:hAnsi="Arial" w:cs="Arial"/>
          <w:b/>
          <w:bCs/>
          <w:color w:val="333333"/>
          <w:sz w:val="28"/>
          <w:szCs w:val="28"/>
          <w:bdr w:val="none" w:sz="0" w:space="0" w:color="auto" w:frame="1"/>
          <w:lang w:eastAsia="en-GB"/>
        </w:rPr>
        <w:t>:</w:t>
      </w:r>
    </w:p>
    <w:p w14:paraId="0BCF2526" w14:textId="77777777" w:rsidR="002D4D35" w:rsidRPr="00DC6679" w:rsidRDefault="002D4D35" w:rsidP="002D4D35">
      <w:pPr>
        <w:shd w:val="clear" w:color="auto" w:fill="F2E7E7"/>
        <w:spacing w:after="0" w:line="240" w:lineRule="auto"/>
        <w:textAlignment w:val="top"/>
        <w:rPr>
          <w:rFonts w:ascii="Arial" w:eastAsia="Times New Roman" w:hAnsi="Arial" w:cs="Arial"/>
          <w:color w:val="333333"/>
          <w:sz w:val="24"/>
          <w:szCs w:val="24"/>
          <w:lang w:eastAsia="en-GB"/>
        </w:rPr>
      </w:pPr>
    </w:p>
    <w:p w14:paraId="24D0C8CC" w14:textId="77777777" w:rsidR="002D4D35" w:rsidRPr="00DC6679" w:rsidRDefault="002D4D35" w:rsidP="002D4D35">
      <w:pPr>
        <w:numPr>
          <w:ilvl w:val="0"/>
          <w:numId w:val="1"/>
        </w:numPr>
        <w:spacing w:after="0" w:line="240" w:lineRule="auto"/>
        <w:ind w:left="0"/>
        <w:jc w:val="both"/>
        <w:textAlignment w:val="top"/>
        <w:rPr>
          <w:rFonts w:ascii="Arial" w:eastAsia="Times New Roman" w:hAnsi="Arial" w:cs="Arial"/>
          <w:color w:val="333333"/>
          <w:sz w:val="24"/>
          <w:szCs w:val="24"/>
          <w:lang w:eastAsia="en-GB"/>
        </w:rPr>
      </w:pPr>
      <w:r w:rsidRPr="00DC6679">
        <w:rPr>
          <w:rFonts w:ascii="Arial" w:eastAsia="Times New Roman" w:hAnsi="Arial" w:cs="Arial"/>
          <w:color w:val="333333"/>
          <w:sz w:val="24"/>
          <w:szCs w:val="24"/>
          <w:bdr w:val="none" w:sz="0" w:space="0" w:color="auto" w:frame="1"/>
          <w:lang w:eastAsia="en-GB"/>
        </w:rPr>
        <w:t>by creating an effective governor team who are enthusiastic and committed to the role of governor in order to promote opportunities for excellence and enjoyment;</w:t>
      </w:r>
    </w:p>
    <w:p w14:paraId="78B3F11B" w14:textId="77777777" w:rsidR="002D4D35" w:rsidRPr="00DC6679" w:rsidRDefault="002D4D35" w:rsidP="002D4D35">
      <w:pPr>
        <w:numPr>
          <w:ilvl w:val="0"/>
          <w:numId w:val="1"/>
        </w:numPr>
        <w:spacing w:after="0" w:line="240" w:lineRule="auto"/>
        <w:ind w:left="0"/>
        <w:jc w:val="both"/>
        <w:textAlignment w:val="top"/>
        <w:rPr>
          <w:rFonts w:ascii="Arial" w:eastAsia="Times New Roman" w:hAnsi="Arial" w:cs="Arial"/>
          <w:color w:val="333333"/>
          <w:sz w:val="24"/>
          <w:szCs w:val="24"/>
          <w:lang w:eastAsia="en-GB"/>
        </w:rPr>
      </w:pPr>
      <w:r w:rsidRPr="00DC6679">
        <w:rPr>
          <w:rFonts w:ascii="Arial" w:eastAsia="Times New Roman" w:hAnsi="Arial" w:cs="Arial"/>
          <w:color w:val="333333"/>
          <w:sz w:val="24"/>
          <w:szCs w:val="24"/>
          <w:bdr w:val="none" w:sz="0" w:space="0" w:color="auto" w:frame="1"/>
          <w:lang w:eastAsia="en-GB"/>
        </w:rPr>
        <w:t>by listening and offering advice based on a range of experience and skills;</w:t>
      </w:r>
    </w:p>
    <w:p w14:paraId="2A357F16" w14:textId="77777777" w:rsidR="002D4D35" w:rsidRPr="00DC6679" w:rsidRDefault="002D4D35" w:rsidP="002D4D35">
      <w:pPr>
        <w:numPr>
          <w:ilvl w:val="0"/>
          <w:numId w:val="1"/>
        </w:numPr>
        <w:spacing w:after="0" w:line="240" w:lineRule="auto"/>
        <w:ind w:left="0"/>
        <w:jc w:val="both"/>
        <w:textAlignment w:val="top"/>
        <w:rPr>
          <w:rFonts w:ascii="Arial" w:eastAsia="Times New Roman" w:hAnsi="Arial" w:cs="Arial"/>
          <w:color w:val="333333"/>
          <w:sz w:val="24"/>
          <w:szCs w:val="24"/>
          <w:lang w:eastAsia="en-GB"/>
        </w:rPr>
      </w:pPr>
      <w:r w:rsidRPr="00DC6679">
        <w:rPr>
          <w:rFonts w:ascii="Arial" w:eastAsia="Times New Roman" w:hAnsi="Arial" w:cs="Arial"/>
          <w:color w:val="333333"/>
          <w:sz w:val="24"/>
          <w:szCs w:val="24"/>
          <w:bdr w:val="none" w:sz="0" w:space="0" w:color="auto" w:frame="1"/>
          <w:lang w:eastAsia="en-GB"/>
        </w:rPr>
        <w:t>by empathising with others involved and offering inspiration;</w:t>
      </w:r>
    </w:p>
    <w:p w14:paraId="61594695" w14:textId="77777777" w:rsidR="002D4D35" w:rsidRPr="00DC6679" w:rsidRDefault="002D4D35" w:rsidP="002D4D35">
      <w:pPr>
        <w:numPr>
          <w:ilvl w:val="0"/>
          <w:numId w:val="1"/>
        </w:numPr>
        <w:spacing w:after="0" w:line="240" w:lineRule="auto"/>
        <w:ind w:left="0"/>
        <w:jc w:val="both"/>
        <w:textAlignment w:val="top"/>
        <w:rPr>
          <w:rFonts w:ascii="Arial" w:eastAsia="Times New Roman" w:hAnsi="Arial" w:cs="Arial"/>
          <w:color w:val="333333"/>
          <w:sz w:val="24"/>
          <w:szCs w:val="24"/>
          <w:lang w:eastAsia="en-GB"/>
        </w:rPr>
      </w:pPr>
      <w:r w:rsidRPr="00DC6679">
        <w:rPr>
          <w:rFonts w:ascii="Arial" w:eastAsia="Times New Roman" w:hAnsi="Arial" w:cs="Arial"/>
          <w:color w:val="333333"/>
          <w:sz w:val="24"/>
          <w:szCs w:val="24"/>
          <w:bdr w:val="none" w:sz="0" w:space="0" w:color="auto" w:frame="1"/>
          <w:lang w:eastAsia="en-GB"/>
        </w:rPr>
        <w:t>by listening to what pupils and parents have to say about the school to inform our strategic thinking.</w:t>
      </w:r>
    </w:p>
    <w:p w14:paraId="38F5A8EE" w14:textId="77777777" w:rsidR="002D4D35" w:rsidRPr="00EE70BB" w:rsidRDefault="002D4D35" w:rsidP="002D4D35">
      <w:pPr>
        <w:spacing w:after="0" w:line="240" w:lineRule="auto"/>
        <w:jc w:val="both"/>
        <w:textAlignment w:val="top"/>
        <w:rPr>
          <w:rFonts w:ascii="Arial" w:eastAsia="Times New Roman" w:hAnsi="Arial" w:cs="Arial"/>
          <w:color w:val="333333"/>
          <w:sz w:val="28"/>
          <w:szCs w:val="28"/>
          <w:lang w:eastAsia="en-GB"/>
        </w:rPr>
      </w:pPr>
    </w:p>
    <w:p w14:paraId="435E9464" w14:textId="77777777" w:rsidR="002D4D35" w:rsidRPr="00EE70BB" w:rsidRDefault="002D4D35" w:rsidP="002D4D35">
      <w:pPr>
        <w:shd w:val="clear" w:color="auto" w:fill="F2E7E7"/>
        <w:spacing w:after="0" w:line="240" w:lineRule="auto"/>
        <w:textAlignment w:val="top"/>
        <w:rPr>
          <w:rFonts w:ascii="Arial" w:eastAsia="Times New Roman" w:hAnsi="Arial" w:cs="Arial"/>
          <w:b/>
          <w:bCs/>
          <w:color w:val="333333"/>
          <w:sz w:val="28"/>
          <w:szCs w:val="28"/>
          <w:bdr w:val="none" w:sz="0" w:space="0" w:color="auto" w:frame="1"/>
          <w:lang w:eastAsia="en-GB"/>
        </w:rPr>
      </w:pPr>
      <w:r w:rsidRPr="00EE70BB">
        <w:rPr>
          <w:rFonts w:ascii="Arial" w:eastAsia="Times New Roman" w:hAnsi="Arial" w:cs="Arial"/>
          <w:b/>
          <w:bCs/>
          <w:color w:val="333333"/>
          <w:sz w:val="28"/>
          <w:szCs w:val="28"/>
          <w:bdr w:val="none" w:sz="0" w:space="0" w:color="auto" w:frame="1"/>
          <w:lang w:eastAsia="en-GB"/>
        </w:rPr>
        <w:t>Providing challenge:</w:t>
      </w:r>
    </w:p>
    <w:p w14:paraId="1E6FA9AE" w14:textId="77777777" w:rsidR="002D4D35" w:rsidRPr="00DC6679" w:rsidRDefault="002D4D35" w:rsidP="002D4D35">
      <w:pPr>
        <w:shd w:val="clear" w:color="auto" w:fill="F2E7E7"/>
        <w:spacing w:after="0" w:line="240" w:lineRule="auto"/>
        <w:textAlignment w:val="top"/>
        <w:rPr>
          <w:rFonts w:ascii="Arial" w:eastAsia="Times New Roman" w:hAnsi="Arial" w:cs="Arial"/>
          <w:color w:val="333333"/>
          <w:sz w:val="24"/>
          <w:szCs w:val="24"/>
          <w:lang w:eastAsia="en-GB"/>
        </w:rPr>
      </w:pPr>
    </w:p>
    <w:p w14:paraId="3CCD3A86" w14:textId="77777777" w:rsidR="002D4D35" w:rsidRPr="00DC6679" w:rsidRDefault="002D4D35" w:rsidP="002D4D35">
      <w:pPr>
        <w:numPr>
          <w:ilvl w:val="0"/>
          <w:numId w:val="2"/>
        </w:numPr>
        <w:spacing w:after="0" w:line="240" w:lineRule="auto"/>
        <w:ind w:left="0"/>
        <w:jc w:val="both"/>
        <w:textAlignment w:val="top"/>
        <w:rPr>
          <w:rFonts w:ascii="Arial" w:eastAsia="Times New Roman" w:hAnsi="Arial" w:cs="Arial"/>
          <w:color w:val="333333"/>
          <w:sz w:val="24"/>
          <w:szCs w:val="24"/>
          <w:lang w:eastAsia="en-GB"/>
        </w:rPr>
      </w:pPr>
      <w:r w:rsidRPr="00DC6679">
        <w:rPr>
          <w:rFonts w:ascii="Arial" w:eastAsia="Times New Roman" w:hAnsi="Arial" w:cs="Arial"/>
          <w:color w:val="333333"/>
          <w:sz w:val="24"/>
          <w:szCs w:val="24"/>
          <w:bdr w:val="none" w:sz="0" w:space="0" w:color="auto" w:frame="1"/>
          <w:lang w:eastAsia="en-GB"/>
        </w:rPr>
        <w:t>by being active participants in driving improvement</w:t>
      </w:r>
    </w:p>
    <w:p w14:paraId="284AF701" w14:textId="77777777" w:rsidR="002D4D35" w:rsidRPr="00DC6679" w:rsidRDefault="002D4D35" w:rsidP="002D4D35">
      <w:pPr>
        <w:numPr>
          <w:ilvl w:val="0"/>
          <w:numId w:val="2"/>
        </w:numPr>
        <w:spacing w:after="0" w:line="240" w:lineRule="auto"/>
        <w:ind w:left="0"/>
        <w:jc w:val="both"/>
        <w:textAlignment w:val="top"/>
        <w:rPr>
          <w:rFonts w:ascii="Arial" w:eastAsia="Times New Roman" w:hAnsi="Arial" w:cs="Arial"/>
          <w:color w:val="333333"/>
          <w:sz w:val="24"/>
          <w:szCs w:val="24"/>
          <w:lang w:eastAsia="en-GB"/>
        </w:rPr>
      </w:pPr>
      <w:r w:rsidRPr="00DC6679">
        <w:rPr>
          <w:rFonts w:ascii="Arial" w:eastAsia="Times New Roman" w:hAnsi="Arial" w:cs="Arial"/>
          <w:color w:val="333333"/>
          <w:sz w:val="24"/>
          <w:szCs w:val="24"/>
          <w:bdr w:val="none" w:sz="0" w:space="0" w:color="auto" w:frame="1"/>
          <w:lang w:eastAsia="en-GB"/>
        </w:rPr>
        <w:t>by assisting in identifying the strategic direction needed to improve standards</w:t>
      </w:r>
    </w:p>
    <w:p w14:paraId="5EF2B069" w14:textId="77777777" w:rsidR="002D4D35" w:rsidRPr="00DC6679" w:rsidRDefault="002D4D35" w:rsidP="002D4D35">
      <w:pPr>
        <w:numPr>
          <w:ilvl w:val="0"/>
          <w:numId w:val="2"/>
        </w:numPr>
        <w:spacing w:after="0" w:line="240" w:lineRule="auto"/>
        <w:ind w:left="0"/>
        <w:jc w:val="both"/>
        <w:textAlignment w:val="top"/>
        <w:rPr>
          <w:rFonts w:ascii="Arial" w:eastAsia="Times New Roman" w:hAnsi="Arial" w:cs="Arial"/>
          <w:color w:val="333333"/>
          <w:sz w:val="24"/>
          <w:szCs w:val="24"/>
          <w:lang w:eastAsia="en-GB"/>
        </w:rPr>
      </w:pPr>
      <w:r w:rsidRPr="00DC6679">
        <w:rPr>
          <w:rFonts w:ascii="Arial" w:eastAsia="Times New Roman" w:hAnsi="Arial" w:cs="Arial"/>
          <w:color w:val="333333"/>
          <w:sz w:val="24"/>
          <w:szCs w:val="24"/>
          <w:bdr w:val="none" w:sz="0" w:space="0" w:color="auto" w:frame="1"/>
          <w:lang w:eastAsia="en-GB"/>
        </w:rPr>
        <w:t>by considering new approaches to teaching and learning and monitoring those adopted, ensuring they are consistently applied across the school</w:t>
      </w:r>
    </w:p>
    <w:p w14:paraId="1F669E30" w14:textId="77777777" w:rsidR="002D4D35" w:rsidRPr="00EE70BB" w:rsidRDefault="002D4D35" w:rsidP="002D4D35">
      <w:pPr>
        <w:numPr>
          <w:ilvl w:val="0"/>
          <w:numId w:val="2"/>
        </w:numPr>
        <w:spacing w:after="0" w:line="240" w:lineRule="auto"/>
        <w:ind w:left="0"/>
        <w:jc w:val="both"/>
        <w:textAlignment w:val="top"/>
        <w:rPr>
          <w:rFonts w:ascii="Arial" w:eastAsia="Times New Roman" w:hAnsi="Arial" w:cs="Arial"/>
          <w:color w:val="333333"/>
          <w:sz w:val="28"/>
          <w:szCs w:val="28"/>
          <w:lang w:eastAsia="en-GB"/>
        </w:rPr>
      </w:pPr>
      <w:r w:rsidRPr="00DC6679">
        <w:rPr>
          <w:rFonts w:ascii="Arial" w:eastAsia="Times New Roman" w:hAnsi="Arial" w:cs="Arial"/>
          <w:color w:val="333333"/>
          <w:sz w:val="24"/>
          <w:szCs w:val="24"/>
          <w:bdr w:val="none" w:sz="0" w:space="0" w:color="auto" w:frame="1"/>
          <w:lang w:eastAsia="en-GB"/>
        </w:rPr>
        <w:t>by understanding, monitoring and evaluating initiatives to promote improvement</w:t>
      </w:r>
    </w:p>
    <w:p w14:paraId="3ECF5C72" w14:textId="77777777" w:rsidR="002D4D35" w:rsidRPr="00EE70BB" w:rsidRDefault="002D4D35" w:rsidP="002D4D35">
      <w:pPr>
        <w:spacing w:after="0" w:line="240" w:lineRule="auto"/>
        <w:textAlignment w:val="top"/>
        <w:rPr>
          <w:rFonts w:ascii="Arial" w:eastAsia="Times New Roman" w:hAnsi="Arial" w:cs="Arial"/>
          <w:color w:val="333333"/>
          <w:sz w:val="28"/>
          <w:szCs w:val="28"/>
          <w:lang w:eastAsia="en-GB"/>
        </w:rPr>
      </w:pPr>
    </w:p>
    <w:p w14:paraId="341A666B" w14:textId="77777777" w:rsidR="002D4D35" w:rsidRPr="00EE70BB" w:rsidRDefault="002D4D35" w:rsidP="002D4D35">
      <w:pPr>
        <w:shd w:val="clear" w:color="auto" w:fill="F2E7E7"/>
        <w:spacing w:after="0" w:line="240" w:lineRule="auto"/>
        <w:textAlignment w:val="top"/>
        <w:rPr>
          <w:rFonts w:ascii="Arial" w:eastAsia="Times New Roman" w:hAnsi="Arial" w:cs="Arial"/>
          <w:b/>
          <w:bCs/>
          <w:color w:val="333333"/>
          <w:sz w:val="28"/>
          <w:szCs w:val="28"/>
          <w:bdr w:val="none" w:sz="0" w:space="0" w:color="auto" w:frame="1"/>
          <w:lang w:eastAsia="en-GB"/>
        </w:rPr>
      </w:pPr>
      <w:r w:rsidRPr="00EE70BB">
        <w:rPr>
          <w:rFonts w:ascii="Arial" w:eastAsia="Times New Roman" w:hAnsi="Arial" w:cs="Arial"/>
          <w:b/>
          <w:bCs/>
          <w:color w:val="333333"/>
          <w:sz w:val="28"/>
          <w:szCs w:val="28"/>
          <w:bdr w:val="none" w:sz="0" w:space="0" w:color="auto" w:frame="1"/>
          <w:lang w:eastAsia="en-GB"/>
        </w:rPr>
        <w:t>Being accountable:</w:t>
      </w:r>
    </w:p>
    <w:p w14:paraId="73D7EB03" w14:textId="77777777" w:rsidR="002D4D35" w:rsidRPr="00EE70BB" w:rsidRDefault="002D4D35" w:rsidP="002D4D35">
      <w:pPr>
        <w:shd w:val="clear" w:color="auto" w:fill="F2E7E7"/>
        <w:spacing w:after="0" w:line="240" w:lineRule="auto"/>
        <w:textAlignment w:val="top"/>
        <w:rPr>
          <w:rFonts w:ascii="Arial" w:eastAsia="Times New Roman" w:hAnsi="Arial" w:cs="Arial"/>
          <w:color w:val="333333"/>
          <w:sz w:val="28"/>
          <w:szCs w:val="28"/>
          <w:lang w:eastAsia="en-GB"/>
        </w:rPr>
      </w:pPr>
    </w:p>
    <w:p w14:paraId="3D5FD19E" w14:textId="77777777" w:rsidR="002D4D35" w:rsidRPr="00DC6679" w:rsidRDefault="002D4D35" w:rsidP="002D4D35">
      <w:pPr>
        <w:numPr>
          <w:ilvl w:val="0"/>
          <w:numId w:val="3"/>
        </w:numPr>
        <w:spacing w:after="0" w:line="240" w:lineRule="auto"/>
        <w:ind w:left="0"/>
        <w:jc w:val="both"/>
        <w:textAlignment w:val="top"/>
        <w:rPr>
          <w:rFonts w:ascii="Arial" w:eastAsia="Times New Roman" w:hAnsi="Arial" w:cs="Arial"/>
          <w:color w:val="333333"/>
          <w:sz w:val="24"/>
          <w:szCs w:val="24"/>
          <w:lang w:eastAsia="en-GB"/>
        </w:rPr>
      </w:pPr>
      <w:r w:rsidRPr="00DC6679">
        <w:rPr>
          <w:rFonts w:ascii="Arial" w:eastAsia="Times New Roman" w:hAnsi="Arial" w:cs="Arial"/>
          <w:color w:val="333333"/>
          <w:sz w:val="24"/>
          <w:szCs w:val="24"/>
          <w:bdr w:val="none" w:sz="0" w:space="0" w:color="auto" w:frame="1"/>
          <w:lang w:eastAsia="en-GB"/>
        </w:rPr>
        <w:t>by accepting the responsibilities, we have to the wider community including parents, staff and the Local Authority</w:t>
      </w:r>
    </w:p>
    <w:p w14:paraId="1FF97A3C" w14:textId="77777777" w:rsidR="002D4D35" w:rsidRPr="00DC6679" w:rsidRDefault="002D4D35" w:rsidP="002D4D35">
      <w:pPr>
        <w:numPr>
          <w:ilvl w:val="0"/>
          <w:numId w:val="3"/>
        </w:numPr>
        <w:spacing w:after="0" w:line="240" w:lineRule="auto"/>
        <w:ind w:left="0"/>
        <w:jc w:val="both"/>
        <w:textAlignment w:val="top"/>
        <w:rPr>
          <w:rFonts w:ascii="Arial" w:eastAsia="Times New Roman" w:hAnsi="Arial" w:cs="Arial"/>
          <w:color w:val="333333"/>
          <w:sz w:val="24"/>
          <w:szCs w:val="24"/>
          <w:lang w:eastAsia="en-GB"/>
        </w:rPr>
      </w:pPr>
      <w:r w:rsidRPr="00DC6679">
        <w:rPr>
          <w:rFonts w:ascii="Arial" w:eastAsia="Times New Roman" w:hAnsi="Arial" w:cs="Arial"/>
          <w:color w:val="333333"/>
          <w:sz w:val="24"/>
          <w:szCs w:val="24"/>
          <w:bdr w:val="none" w:sz="0" w:space="0" w:color="auto" w:frame="1"/>
          <w:lang w:eastAsia="en-GB"/>
        </w:rPr>
        <w:t>by ensuring the school meets its own aims and objectives as identified in the school Vision. By ensuring the school provides the best possible education and value for money</w:t>
      </w:r>
    </w:p>
    <w:p w14:paraId="40D30F7C" w14:textId="77777777" w:rsidR="002D4D35" w:rsidRPr="00EE70BB" w:rsidRDefault="002D4D35" w:rsidP="002D4D35">
      <w:pPr>
        <w:numPr>
          <w:ilvl w:val="0"/>
          <w:numId w:val="3"/>
        </w:numPr>
        <w:spacing w:after="0" w:line="240" w:lineRule="auto"/>
        <w:ind w:left="0"/>
        <w:jc w:val="both"/>
        <w:textAlignment w:val="top"/>
        <w:rPr>
          <w:rFonts w:ascii="Arial" w:eastAsia="Times New Roman" w:hAnsi="Arial" w:cs="Arial"/>
          <w:color w:val="333333"/>
          <w:sz w:val="28"/>
          <w:szCs w:val="28"/>
          <w:lang w:eastAsia="en-GB"/>
        </w:rPr>
      </w:pPr>
    </w:p>
    <w:p w14:paraId="7C05F105" w14:textId="77777777" w:rsidR="002D4D35" w:rsidRDefault="002D4D35" w:rsidP="002D4D35">
      <w:pPr>
        <w:shd w:val="clear" w:color="auto" w:fill="F2E7E7"/>
        <w:spacing w:after="0" w:line="240" w:lineRule="auto"/>
        <w:jc w:val="both"/>
        <w:textAlignment w:val="top"/>
        <w:rPr>
          <w:rFonts w:ascii="Arial" w:eastAsia="Times New Roman" w:hAnsi="Arial" w:cs="Arial"/>
          <w:color w:val="333333"/>
          <w:sz w:val="28"/>
          <w:szCs w:val="28"/>
          <w:bdr w:val="none" w:sz="0" w:space="0" w:color="auto" w:frame="1"/>
          <w:lang w:eastAsia="en-GB"/>
        </w:rPr>
      </w:pPr>
      <w:r w:rsidRPr="00EE70BB">
        <w:rPr>
          <w:rFonts w:ascii="Arial" w:eastAsia="Times New Roman" w:hAnsi="Arial" w:cs="Arial"/>
          <w:color w:val="333333"/>
          <w:sz w:val="28"/>
          <w:szCs w:val="28"/>
          <w:bdr w:val="none" w:sz="0" w:space="0" w:color="auto" w:frame="1"/>
          <w:lang w:eastAsia="en-GB"/>
        </w:rPr>
        <w:t>The aim underlying this vision and values statement forms the basis for the terms of reference of each committee and therefore reflects the agreed purpose of</w:t>
      </w:r>
      <w:r>
        <w:rPr>
          <w:rFonts w:ascii="Arial" w:eastAsia="Times New Roman" w:hAnsi="Arial" w:cs="Arial"/>
          <w:color w:val="333333"/>
          <w:sz w:val="28"/>
          <w:szCs w:val="28"/>
          <w:bdr w:val="none" w:sz="0" w:space="0" w:color="auto" w:frame="1"/>
          <w:lang w:eastAsia="en-GB"/>
        </w:rPr>
        <w:t>:</w:t>
      </w:r>
      <w:r w:rsidRPr="00EE70BB">
        <w:rPr>
          <w:rFonts w:ascii="Arial" w:eastAsia="Times New Roman" w:hAnsi="Arial" w:cs="Arial"/>
          <w:color w:val="333333"/>
          <w:sz w:val="28"/>
          <w:szCs w:val="28"/>
          <w:bdr w:val="none" w:sz="0" w:space="0" w:color="auto" w:frame="1"/>
          <w:lang w:eastAsia="en-GB"/>
        </w:rPr>
        <w:t xml:space="preserve"> </w:t>
      </w:r>
    </w:p>
    <w:p w14:paraId="0AFC3904" w14:textId="77777777" w:rsidR="002D4D35" w:rsidRDefault="002D4D35" w:rsidP="002D4D35">
      <w:pPr>
        <w:shd w:val="clear" w:color="auto" w:fill="F2E7E7"/>
        <w:spacing w:after="0" w:line="240" w:lineRule="auto"/>
        <w:textAlignment w:val="top"/>
        <w:rPr>
          <w:rFonts w:ascii="Arial" w:eastAsia="Times New Roman" w:hAnsi="Arial" w:cs="Arial"/>
          <w:color w:val="333333"/>
          <w:sz w:val="24"/>
          <w:szCs w:val="24"/>
          <w:bdr w:val="none" w:sz="0" w:space="0" w:color="auto" w:frame="1"/>
          <w:lang w:eastAsia="en-GB"/>
        </w:rPr>
      </w:pPr>
    </w:p>
    <w:p w14:paraId="09240D06" w14:textId="77777777" w:rsidR="002D4D35" w:rsidRPr="00EE70BB" w:rsidRDefault="002D4D35" w:rsidP="002D4D35">
      <w:pPr>
        <w:shd w:val="clear" w:color="auto" w:fill="F2E7E7"/>
        <w:spacing w:after="0" w:line="240" w:lineRule="auto"/>
        <w:jc w:val="center"/>
        <w:textAlignment w:val="top"/>
        <w:rPr>
          <w:rFonts w:ascii="Arial" w:eastAsia="Times New Roman" w:hAnsi="Arial" w:cs="Arial"/>
          <w:color w:val="FF0000"/>
          <w:sz w:val="36"/>
          <w:szCs w:val="36"/>
          <w:lang w:eastAsia="en-GB"/>
        </w:rPr>
      </w:pPr>
      <w:r w:rsidRPr="00EE70BB">
        <w:rPr>
          <w:rFonts w:ascii="Arial" w:eastAsia="Times New Roman" w:hAnsi="Arial" w:cs="Arial"/>
          <w:color w:val="FF0000"/>
          <w:sz w:val="36"/>
          <w:szCs w:val="36"/>
          <w:bdr w:val="none" w:sz="0" w:space="0" w:color="auto" w:frame="1"/>
          <w:lang w:eastAsia="en-GB"/>
        </w:rPr>
        <w:t>Adding value – Making a difference’.</w:t>
      </w:r>
    </w:p>
    <w:p w14:paraId="471445FE" w14:textId="77777777" w:rsidR="002D4D35" w:rsidRPr="00EE70BB" w:rsidRDefault="002D4D35" w:rsidP="002D4D35">
      <w:pPr>
        <w:shd w:val="clear" w:color="auto" w:fill="F2E7E7"/>
        <w:spacing w:after="0" w:line="240" w:lineRule="auto"/>
        <w:jc w:val="center"/>
        <w:textAlignment w:val="top"/>
        <w:rPr>
          <w:rFonts w:ascii="Arial" w:eastAsia="Times New Roman" w:hAnsi="Arial" w:cs="Arial"/>
          <w:color w:val="FF0000"/>
          <w:sz w:val="36"/>
          <w:szCs w:val="36"/>
          <w:lang w:eastAsia="en-GB"/>
        </w:rPr>
      </w:pPr>
      <w:r w:rsidRPr="00EE70BB">
        <w:rPr>
          <w:rFonts w:ascii="Arial" w:eastAsia="Times New Roman" w:hAnsi="Arial" w:cs="Arial"/>
          <w:color w:val="FF0000"/>
          <w:sz w:val="36"/>
          <w:szCs w:val="36"/>
          <w:bdr w:val="none" w:sz="0" w:space="0" w:color="auto" w:frame="1"/>
          <w:lang w:eastAsia="en-GB"/>
        </w:rPr>
        <w:t>‘Adding value – Making a difference’.</w:t>
      </w:r>
    </w:p>
    <w:p w14:paraId="5E152C81" w14:textId="77777777" w:rsidR="000A1DC7" w:rsidRDefault="000A1DC7" w:rsidP="002D4D35">
      <w:pPr>
        <w:shd w:val="clear" w:color="auto" w:fill="FFFFFF"/>
        <w:spacing w:before="300" w:after="150" w:line="240" w:lineRule="auto"/>
        <w:rPr>
          <w:rFonts w:ascii="Arial" w:eastAsia="Times New Roman" w:hAnsi="Arial" w:cs="Arial"/>
          <w:b/>
          <w:bCs/>
          <w:color w:val="333333"/>
          <w:sz w:val="24"/>
          <w:szCs w:val="24"/>
          <w:lang w:eastAsia="en-GB"/>
        </w:rPr>
      </w:pPr>
      <w:bookmarkStart w:id="0" w:name="_GoBack"/>
      <w:bookmarkEnd w:id="0"/>
    </w:p>
    <w:sectPr w:rsidR="000A1DC7" w:rsidSect="002D4D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F3BF6"/>
    <w:multiLevelType w:val="multilevel"/>
    <w:tmpl w:val="0E60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C7079B"/>
    <w:multiLevelType w:val="multilevel"/>
    <w:tmpl w:val="E5AC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FB5861"/>
    <w:multiLevelType w:val="multilevel"/>
    <w:tmpl w:val="9CE6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B60F0E"/>
    <w:multiLevelType w:val="hybridMultilevel"/>
    <w:tmpl w:val="9E0EF92C"/>
    <w:lvl w:ilvl="0" w:tplc="8C7E3E76">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EF20A62"/>
    <w:multiLevelType w:val="multilevel"/>
    <w:tmpl w:val="06F4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DB"/>
    <w:rsid w:val="000A1DC7"/>
    <w:rsid w:val="002D4D35"/>
    <w:rsid w:val="00826A08"/>
    <w:rsid w:val="00D44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3710"/>
  <w15:chartTrackingRefBased/>
  <w15:docId w15:val="{29A3CC10-06EB-4F50-9BBF-F575FC42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D3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Glynis Ashford</dc:creator>
  <cp:keywords/>
  <dc:description/>
  <cp:lastModifiedBy>Glynis Ashford</cp:lastModifiedBy>
  <cp:revision>4</cp:revision>
  <dcterms:created xsi:type="dcterms:W3CDTF">2021-08-23T04:56:00Z</dcterms:created>
  <dcterms:modified xsi:type="dcterms:W3CDTF">2021-08-23T05:07:00Z</dcterms:modified>
</cp:coreProperties>
</file>